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Playfair Display" w:cs="Playfair Display" w:eastAsia="Playfair Display" w:hAnsi="Playfair Display"/>
                <w:sz w:val="96"/>
                <w:szCs w:val="9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96"/>
                <w:szCs w:val="96"/>
                <w:rtl w:val="0"/>
              </w:rPr>
              <w:t xml:space="preserve">INVOICE</w:t>
            </w:r>
          </w:p>
          <w:p w:rsidR="00000000" w:rsidDel="00000000" w:rsidP="00000000" w:rsidRDefault="00000000" w:rsidRPr="00000000" w14:paraId="00000003">
            <w:pPr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Issued: {{ issue_date }}   Due: {{ due_date }}</w:t>
            </w:r>
          </w:p>
          <w:p w:rsidR="00000000" w:rsidDel="00000000" w:rsidP="00000000" w:rsidRDefault="00000000" w:rsidRPr="00000000" w14:paraId="00000004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06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{{ payee_first_name }} {{ payee_last_name }}</w:t>
            </w:r>
          </w:p>
          <w:p w:rsidR="00000000" w:rsidDel="00000000" w:rsidP="00000000" w:rsidRDefault="00000000" w:rsidRPr="00000000" w14:paraId="00000007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{{ payee_phone_number }}</w:t>
            </w:r>
          </w:p>
          <w:p w:rsidR="00000000" w:rsidDel="00000000" w:rsidP="00000000" w:rsidRDefault="00000000" w:rsidRPr="00000000" w14:paraId="00000008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{{ payee_street_address }}</w:t>
            </w:r>
          </w:p>
          <w:p w:rsidR="00000000" w:rsidDel="00000000" w:rsidP="00000000" w:rsidRDefault="00000000" w:rsidRPr="00000000" w14:paraId="00000009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00B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{{ biller_first_name }} {{ biller_last_name }}</w:t>
            </w:r>
          </w:p>
          <w:p w:rsidR="00000000" w:rsidDel="00000000" w:rsidP="00000000" w:rsidRDefault="00000000" w:rsidRPr="00000000" w14:paraId="0000000C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{{ biller_phone_number }}</w:t>
            </w:r>
          </w:p>
          <w:p w:rsidR="00000000" w:rsidDel="00000000" w:rsidP="00000000" w:rsidRDefault="00000000" w:rsidRPr="00000000" w14:paraId="0000000D">
            <w:pPr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{{ biller_street_address 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20"/>
                <w:szCs w:val="120"/>
              </w:rPr>
              <w:drawing>
                <wp:inline distB="114300" distT="114300" distL="114300" distR="114300">
                  <wp:extent cx="2667000" cy="2667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667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715.0" w:type="dxa"/>
        <w:jc w:val="left"/>
        <w:tblInd w:w="-11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3960"/>
        <w:gridCol w:w="1665"/>
        <w:gridCol w:w="1920"/>
        <w:gridCol w:w="1845"/>
        <w:gridCol w:w="1125"/>
        <w:tblGridChange w:id="0">
          <w:tblGrid>
            <w:gridCol w:w="1200"/>
            <w:gridCol w:w="3960"/>
            <w:gridCol w:w="1665"/>
            <w:gridCol w:w="1920"/>
            <w:gridCol w:w="1845"/>
            <w:gridCol w:w="112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QTY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{%tr for item in line_items %}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{{ item.description 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{{ item.qty 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{{ item.price 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{{ item.total 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{%tr endfor %}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{{ subtotal 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Discount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{{ discount 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Tax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{{ tax 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Lato" w:cs="Lato" w:eastAsia="Lato" w:hAnsi="Lato"/>
                <w:sz w:val="26"/>
                <w:szCs w:val="26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${{ total }}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745.0" w:type="dxa"/>
        <w:jc w:val="left"/>
        <w:tblInd w:w="-1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4620"/>
        <w:gridCol w:w="4800"/>
        <w:gridCol w:w="1110"/>
        <w:tblGridChange w:id="0">
          <w:tblGrid>
            <w:gridCol w:w="1215"/>
            <w:gridCol w:w="4620"/>
            <w:gridCol w:w="4800"/>
            <w:gridCol w:w="1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Thin" w:cs="Roboto Thin" w:eastAsia="Roboto Thin" w:hAnsi="Roboto Thin"/>
                <w:i w:val="1"/>
                <w:iCs w:val="1"/>
                <w:sz w:val="56"/>
                <w:szCs w:val="56"/>
              </w:rPr>
            </w:pPr>
            <w:r w:rsidDel="00000000" w:rsidR="00000000" w:rsidRPr="00000000">
              <w:rPr>
                <w:rFonts w:ascii="Roboto Thin" w:cs="Roboto Thin" w:eastAsia="Roboto Thin" w:hAnsi="Roboto Thin"/>
                <w:i w:val="1"/>
                <w:iCs w:val="1"/>
                <w:sz w:val="56"/>
                <w:szCs w:val="56"/>
                <w:rtl w:val="0"/>
              </w:rPr>
              <w:t xml:space="preserve">Thank You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Lato Light" w:cs="Lato Light" w:eastAsia="Lato Light" w:hAnsi="Lato Light"/>
                <w:sz w:val="24"/>
                <w:szCs w:val="24"/>
              </w:rPr>
            </w:pPr>
            <w:r w:rsidDel="00000000" w:rsidR="00000000" w:rsidRPr="00000000">
              <w:rPr>
                <w:rFonts w:ascii="Lato Light" w:cs="Lato Light" w:eastAsia="Lato Light" w:hAnsi="Lato Light"/>
                <w:sz w:val="24"/>
                <w:szCs w:val="24"/>
                <w:rtl w:val="0"/>
              </w:rPr>
              <w:t xml:space="preserve">{{ </w:t>
            </w:r>
            <w:r w:rsidDel="00000000" w:rsidR="00000000" w:rsidRPr="00000000">
              <w:rPr>
                <w:rFonts w:ascii="Lato Light" w:cs="Lato Light" w:eastAsia="Lato Light" w:hAnsi="Lato Light"/>
                <w:i w:val="1"/>
                <w:iCs w:val="1"/>
                <w:sz w:val="24"/>
                <w:szCs w:val="24"/>
                <w:rtl w:val="0"/>
              </w:rPr>
              <w:t xml:space="preserve">biller_email</w:t>
            </w:r>
            <w:r w:rsidDel="00000000" w:rsidR="00000000" w:rsidRPr="00000000">
              <w:rPr>
                <w:rFonts w:ascii="Lato Light" w:cs="Lato Light" w:eastAsia="Lato Light" w:hAnsi="Lato Light"/>
                <w:sz w:val="24"/>
                <w:szCs w:val="24"/>
                <w:rtl w:val="0"/>
              </w:rPr>
              <w:t xml:space="preserve"> }}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Lato Light" w:cs="Lato Light" w:eastAsia="Lato Light" w:hAnsi="Lato Light"/>
                <w:sz w:val="24"/>
                <w:szCs w:val="24"/>
              </w:rPr>
            </w:pPr>
            <w:r w:rsidDel="00000000" w:rsidR="00000000" w:rsidRPr="00000000">
              <w:rPr>
                <w:rFonts w:ascii="Lato Light" w:cs="Lato Light" w:eastAsia="Lato Light" w:hAnsi="Lato Light"/>
                <w:sz w:val="24"/>
                <w:szCs w:val="24"/>
                <w:rtl w:val="0"/>
              </w:rPr>
              <w:t xml:space="preserve">{{ </w:t>
            </w:r>
            <w:r w:rsidDel="00000000" w:rsidR="00000000" w:rsidRPr="00000000">
              <w:rPr>
                <w:rFonts w:ascii="Lato Light" w:cs="Lato Light" w:eastAsia="Lato Light" w:hAnsi="Lato Light"/>
                <w:i w:val="1"/>
                <w:iCs w:val="1"/>
                <w:sz w:val="24"/>
                <w:szCs w:val="24"/>
                <w:rtl w:val="0"/>
              </w:rPr>
              <w:t xml:space="preserve">biller_website_url</w:t>
            </w:r>
            <w:r w:rsidDel="00000000" w:rsidR="00000000" w:rsidRPr="00000000">
              <w:rPr>
                <w:rFonts w:ascii="Lato Light" w:cs="Lato Light" w:eastAsia="Lato Light" w:hAnsi="Lato Light"/>
                <w:sz w:val="24"/>
                <w:szCs w:val="24"/>
                <w:rtl w:val="0"/>
              </w:rPr>
              <w:t xml:space="preserve"> }}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Lato Light" w:cs="Lato Light" w:eastAsia="Lato Light" w:hAnsi="Lato Light"/>
                <w:sz w:val="18"/>
                <w:szCs w:val="18"/>
              </w:rPr>
            </w:pPr>
            <w:r w:rsidDel="00000000" w:rsidR="00000000" w:rsidRPr="00000000">
              <w:rPr>
                <w:rFonts w:ascii="Lato Light" w:cs="Lato Light" w:eastAsia="Lato Light" w:hAnsi="Lato Light"/>
                <w:sz w:val="24"/>
                <w:szCs w:val="24"/>
                <w:rtl w:val="0"/>
              </w:rPr>
              <w:t xml:space="preserve">{{ </w:t>
            </w:r>
            <w:r w:rsidDel="00000000" w:rsidR="00000000" w:rsidRPr="00000000">
              <w:rPr>
                <w:rFonts w:ascii="Lato Light" w:cs="Lato Light" w:eastAsia="Lato Light" w:hAnsi="Lato Light"/>
                <w:i w:val="1"/>
                <w:iCs w:val="1"/>
                <w:rtl w:val="0"/>
              </w:rPr>
              <w:t xml:space="preserve">biller_phone</w:t>
            </w:r>
            <w:r w:rsidDel="00000000" w:rsidR="00000000" w:rsidRPr="00000000">
              <w:rPr>
                <w:rFonts w:ascii="Lato Light" w:cs="Lato Light" w:eastAsia="Lato Light" w:hAnsi="Lato Light"/>
                <w:sz w:val="24"/>
                <w:szCs w:val="24"/>
                <w:rtl w:val="0"/>
              </w:rPr>
              <w:t xml:space="preserve"> 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Lato Ligh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3" Type="http://schemas.openxmlformats.org/officeDocument/2006/relationships/font" Target="fonts/LatoLight-regular.ttf"/><Relationship Id="rId12" Type="http://schemas.openxmlformats.org/officeDocument/2006/relationships/font" Target="fonts/Lato-boldItalic.ttf"/><Relationship Id="rId1" Type="http://schemas.openxmlformats.org/officeDocument/2006/relationships/font" Target="fonts/RobotoThin-regular.ttf"/><Relationship Id="rId2" Type="http://schemas.openxmlformats.org/officeDocument/2006/relationships/font" Target="fonts/RobotoThin-bold.ttf"/><Relationship Id="rId3" Type="http://schemas.openxmlformats.org/officeDocument/2006/relationships/font" Target="fonts/RobotoThin-italic.ttf"/><Relationship Id="rId4" Type="http://schemas.openxmlformats.org/officeDocument/2006/relationships/font" Target="fonts/RobotoThin-boldItalic.ttf"/><Relationship Id="rId9" Type="http://schemas.openxmlformats.org/officeDocument/2006/relationships/font" Target="fonts/Lato-regular.ttf"/><Relationship Id="rId15" Type="http://schemas.openxmlformats.org/officeDocument/2006/relationships/font" Target="fonts/LatoLight-italic.ttf"/><Relationship Id="rId14" Type="http://schemas.openxmlformats.org/officeDocument/2006/relationships/font" Target="fonts/LatoLight-bold.ttf"/><Relationship Id="rId16" Type="http://schemas.openxmlformats.org/officeDocument/2006/relationships/font" Target="fonts/LatoLight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